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2"/>
          <w:sz w:val="36"/>
          <w:szCs w:val="36"/>
          <w:lang w:val="en-US" w:eastAsia="zh-CN" w:bidi="ar-SA"/>
          <w14:textFill>
            <w14:solidFill>
              <w14:schemeClr w14:val="tx1"/>
            </w14:solidFill>
          </w14:textFill>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更正（澄清）内容</w:t>
      </w:r>
    </w:p>
    <w:p>
      <w:pPr>
        <w:pStyle w:val="2"/>
        <w:rPr>
          <w:rFonts w:hint="eastAsia"/>
          <w:sz w:val="28"/>
          <w:szCs w:val="36"/>
          <w:lang w:val="en-US" w:eastAsia="zh-CN"/>
        </w:rPr>
      </w:pPr>
      <w:r>
        <w:rPr>
          <w:rFonts w:hint="eastAsia"/>
          <w:sz w:val="28"/>
          <w:szCs w:val="36"/>
          <w:lang w:val="en-US" w:eastAsia="zh-CN"/>
        </w:rPr>
        <w:t>删除招标文件《第六章 采购需求</w:t>
      </w:r>
      <w:r>
        <w:rPr>
          <w:rFonts w:hint="eastAsia"/>
          <w:sz w:val="28"/>
          <w:szCs w:val="36"/>
          <w:lang w:val="en-US" w:eastAsia="zh-CN"/>
        </w:rPr>
        <w:t>》</w:t>
      </w:r>
      <w:r>
        <w:rPr>
          <w:rFonts w:hint="eastAsia"/>
          <w:sz w:val="28"/>
          <w:szCs w:val="36"/>
          <w:lang w:val="en-US" w:eastAsia="zh-CN"/>
        </w:rPr>
        <w:t>中的：</w:t>
      </w:r>
      <w:bookmarkStart w:id="0" w:name="_GoBack"/>
      <w:bookmarkEnd w:id="0"/>
    </w:p>
    <w:p>
      <w:pPr>
        <w:pStyle w:val="2"/>
        <w:rPr>
          <w:rFonts w:hint="eastAsia"/>
          <w:sz w:val="28"/>
          <w:szCs w:val="36"/>
          <w:lang w:val="en-US" w:eastAsia="zh-CN"/>
        </w:rPr>
      </w:pPr>
      <w:r>
        <w:rPr>
          <w:rFonts w:hint="eastAsia"/>
          <w:sz w:val="28"/>
          <w:szCs w:val="36"/>
          <w:lang w:val="en-US" w:eastAsia="zh-CN"/>
        </w:rPr>
        <w:t>“注：（一）评审过程中出现下列情形之一的，评审委员会应当启动异常低价投标（响应）审查程序：①投标（响应）报价低于采购项目预算50%的，即投标（响应）报价＜采购项目预算×50%；②评审委员会认定的供应商报价过低、有可能影响产品质量或者不能诚信履约的其他情形。</w:t>
      </w:r>
    </w:p>
    <w:p>
      <w:pPr>
        <w:pStyle w:val="2"/>
        <w:numPr>
          <w:ilvl w:val="0"/>
          <w:numId w:val="1"/>
        </w:numPr>
        <w:rPr>
          <w:rFonts w:hint="eastAsia" w:ascii="宋体" w:hAnsi="宋体"/>
          <w:sz w:val="28"/>
          <w:szCs w:val="36"/>
          <w:lang w:val="en-US" w:eastAsia="zh-CN"/>
        </w:rPr>
      </w:pPr>
      <w:r>
        <w:rPr>
          <w:rFonts w:hint="eastAsia"/>
          <w:sz w:val="28"/>
          <w:szCs w:val="36"/>
          <w:lang w:val="en-US" w:eastAsia="zh-CN"/>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w:t>
      </w:r>
      <w:r>
        <w:rPr>
          <w:rFonts w:hint="eastAsia" w:ascii="宋体" w:hAnsi="宋体"/>
          <w:sz w:val="28"/>
          <w:szCs w:val="36"/>
          <w:lang w:val="en-US" w:eastAsia="zh-CN"/>
        </w:rPr>
        <w:t>标（响应）处理。审查相关情况应当在评审报告中进行记录。”</w:t>
      </w:r>
    </w:p>
    <w:p>
      <w:pPr>
        <w:pStyle w:val="2"/>
        <w:numPr>
          <w:numId w:val="0"/>
        </w:numPr>
        <w:ind w:left="420" w:leftChars="0"/>
        <w:rPr>
          <w:rFonts w:hint="eastAsia" w:ascii="宋体" w:hAnsi="宋体"/>
          <w:sz w:val="28"/>
          <w:szCs w:val="36"/>
          <w:lang w:val="en-US" w:eastAsia="zh-CN"/>
        </w:rPr>
      </w:pPr>
    </w:p>
    <w:p>
      <w:pPr>
        <w:pStyle w:val="2"/>
        <w:numPr>
          <w:numId w:val="0"/>
        </w:numPr>
        <w:ind w:left="420" w:leftChars="0"/>
        <w:rPr>
          <w:rFonts w:hint="eastAsia" w:ascii="宋体" w:hAnsi="宋体"/>
          <w:sz w:val="28"/>
          <w:szCs w:val="36"/>
          <w:lang w:val="en-US" w:eastAsia="zh-CN"/>
        </w:rPr>
      </w:pPr>
      <w:r>
        <w:rPr>
          <w:rFonts w:hint="eastAsia" w:ascii="宋体" w:hAnsi="宋体"/>
          <w:sz w:val="28"/>
          <w:szCs w:val="36"/>
          <w:lang w:val="en-US" w:eastAsia="zh-CN"/>
        </w:rPr>
        <w:t>其它内容不变。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A885F"/>
    <w:multiLevelType w:val="singleLevel"/>
    <w:tmpl w:val="C50A88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65256"/>
    <w:rsid w:val="00B846AA"/>
    <w:rsid w:val="02031926"/>
    <w:rsid w:val="0219237F"/>
    <w:rsid w:val="03CE1BEB"/>
    <w:rsid w:val="07A711AE"/>
    <w:rsid w:val="0C8218C8"/>
    <w:rsid w:val="0D4633E2"/>
    <w:rsid w:val="0FA027A9"/>
    <w:rsid w:val="1278117C"/>
    <w:rsid w:val="13CB1892"/>
    <w:rsid w:val="14933A05"/>
    <w:rsid w:val="193818B3"/>
    <w:rsid w:val="1B61011A"/>
    <w:rsid w:val="1B953EE3"/>
    <w:rsid w:val="1FBE172A"/>
    <w:rsid w:val="22804CA2"/>
    <w:rsid w:val="228D69A7"/>
    <w:rsid w:val="245737A0"/>
    <w:rsid w:val="24C72FAB"/>
    <w:rsid w:val="25CF65B4"/>
    <w:rsid w:val="294D5A62"/>
    <w:rsid w:val="2CFD0E66"/>
    <w:rsid w:val="30FC6D22"/>
    <w:rsid w:val="376901F9"/>
    <w:rsid w:val="3A78161A"/>
    <w:rsid w:val="3B577D39"/>
    <w:rsid w:val="3CD36D4C"/>
    <w:rsid w:val="43692641"/>
    <w:rsid w:val="438643B2"/>
    <w:rsid w:val="44267DA8"/>
    <w:rsid w:val="467A4604"/>
    <w:rsid w:val="47561BE6"/>
    <w:rsid w:val="48BC28C8"/>
    <w:rsid w:val="49956188"/>
    <w:rsid w:val="4C1A1AE7"/>
    <w:rsid w:val="4EDF5575"/>
    <w:rsid w:val="50BC4AE5"/>
    <w:rsid w:val="612E25F8"/>
    <w:rsid w:val="67F36AEF"/>
    <w:rsid w:val="684B33F5"/>
    <w:rsid w:val="694621E7"/>
    <w:rsid w:val="6B364973"/>
    <w:rsid w:val="711C0654"/>
    <w:rsid w:val="73987BFD"/>
    <w:rsid w:val="7632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line="360" w:lineRule="auto"/>
      <w:ind w:left="0" w:firstLine="420"/>
    </w:pPr>
    <w:rPr>
      <w:rFonts w:ascii="宋体" w:hAnsi="宋体"/>
    </w:rPr>
  </w:style>
  <w:style w:type="paragraph" w:styleId="3">
    <w:name w:val="Body Text Indent"/>
    <w:basedOn w:val="1"/>
    <w:next w:val="4"/>
    <w:qFormat/>
    <w:uiPriority w:val="99"/>
    <w:pPr>
      <w:spacing w:after="120"/>
      <w:ind w:left="420"/>
    </w:pPr>
  </w:style>
  <w:style w:type="paragraph" w:styleId="4">
    <w:name w:val="envelope return"/>
    <w:basedOn w:val="1"/>
    <w:qFormat/>
    <w:uiPriority w:val="0"/>
    <w:rPr>
      <w:rFonts w:ascii="Arial" w:hAnsi="Arial"/>
    </w:rPr>
  </w:style>
  <w:style w:type="paragraph" w:styleId="5">
    <w:name w:val="Body Text"/>
    <w:basedOn w:val="1"/>
    <w:next w:val="6"/>
    <w:qFormat/>
    <w:uiPriority w:val="0"/>
    <w:pPr>
      <w:spacing w:after="120"/>
    </w:pPr>
  </w:style>
  <w:style w:type="paragraph" w:customStyle="1" w:styleId="6">
    <w:name w:val="一级条标题"/>
    <w:basedOn w:val="7"/>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7">
    <w:name w:val="章标题"/>
    <w:next w:val="8"/>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8">
    <w:name w:val="正文1"/>
    <w:basedOn w:val="9"/>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目录 111"/>
    <w:basedOn w:val="1"/>
    <w:next w:val="9"/>
    <w:unhideWhenUsed/>
    <w:qFormat/>
    <w:uiPriority w:val="39"/>
    <w:pPr>
      <w:widowControl/>
      <w:spacing w:after="100" w:line="259" w:lineRule="auto"/>
      <w:jc w:val="left"/>
    </w:pPr>
    <w:rPr>
      <w:rFonts w:ascii="Calibri" w:hAnsi="Calibri"/>
      <w:sz w:val="22"/>
      <w:szCs w:val="22"/>
    </w:rPr>
  </w:style>
  <w:style w:type="paragraph" w:customStyle="1" w:styleId="11">
    <w:name w:val="目录 11"/>
    <w:basedOn w:val="12"/>
    <w:next w:val="8"/>
    <w:qFormat/>
    <w:uiPriority w:val="0"/>
    <w:pPr>
      <w:widowControl/>
      <w:spacing w:after="100" w:line="259" w:lineRule="auto"/>
      <w:jc w:val="left"/>
    </w:pPr>
    <w:rPr>
      <w:rFonts w:ascii="Calibri" w:hAnsi="Calibri"/>
      <w:sz w:val="22"/>
      <w:szCs w:val="22"/>
    </w:rPr>
  </w:style>
  <w:style w:type="paragraph" w:customStyle="1" w:styleId="12">
    <w:name w:val="正文12"/>
    <w:next w:val="13"/>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3">
    <w:name w:val="文本块11"/>
    <w:basedOn w:val="12"/>
    <w:unhideWhenUsed/>
    <w:qFormat/>
    <w:uiPriority w:val="6"/>
    <w:pPr>
      <w:spacing w:after="120"/>
      <w:ind w:left="1440" w:right="1440"/>
    </w:pPr>
  </w:style>
  <w:style w:type="paragraph" w:styleId="14">
    <w:name w:val="Body Text First Indent"/>
    <w:basedOn w:val="5"/>
    <w:next w:val="2"/>
    <w:unhideWhenUsed/>
    <w:qFormat/>
    <w:uiPriority w:val="0"/>
    <w:pPr>
      <w:ind w:firstLine="498"/>
    </w:pPr>
    <w:rPr>
      <w:rFonts w:ascii="Times New Roman" w:hAnsi="Times New Roman" w:eastAsia="宋体" w:cs="Times New Roman"/>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文本111"/>
    <w:basedOn w:val="12"/>
    <w:next w:val="12"/>
    <w:qFormat/>
    <w:uiPriority w:val="0"/>
  </w:style>
  <w:style w:type="paragraph" w:customStyle="1" w:styleId="19">
    <w:name w:val="段"/>
    <w:basedOn w:val="1"/>
    <w:next w:val="1"/>
    <w:qFormat/>
    <w:uiPriority w:val="0"/>
    <w:pPr>
      <w:widowControl/>
      <w:ind w:firstLine="200"/>
    </w:pPr>
    <w:rPr>
      <w:rFonts w:hint="eastAsia" w:ascii="宋体"/>
      <w:szCs w:val="20"/>
    </w:rPr>
  </w:style>
  <w:style w:type="paragraph" w:customStyle="1" w:styleId="20">
    <w:name w:val="脚注文本1"/>
    <w:basedOn w:val="8"/>
    <w:next w:val="21"/>
    <w:qFormat/>
    <w:uiPriority w:val="0"/>
    <w:pPr>
      <w:jc w:val="left"/>
    </w:pPr>
    <w:rPr>
      <w:rFonts w:ascii="宋体" w:eastAsia="Times New Roman"/>
      <w:sz w:val="18"/>
      <w:szCs w:val="18"/>
    </w:rPr>
  </w:style>
  <w:style w:type="paragraph" w:customStyle="1" w:styleId="21">
    <w:name w:val="索引 51"/>
    <w:basedOn w:val="8"/>
    <w:next w:val="8"/>
    <w:qFormat/>
    <w:uiPriority w:val="0"/>
    <w:pPr>
      <w:ind w:left="798"/>
      <w:jc w:val="left"/>
    </w:pPr>
    <w:rPr>
      <w:rFonts w:ascii="Calibri" w:hAnsi="Calibri"/>
    </w:rPr>
  </w:style>
  <w:style w:type="paragraph" w:customStyle="1" w:styleId="22">
    <w:name w:val="正文文本12"/>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J.</cp:lastModifiedBy>
  <dcterms:modified xsi:type="dcterms:W3CDTF">2026-06-01T02:45:03Z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E5F4001DA9CF402096DFA154292C3A46</vt:lpwstr>
  </property>
</Properties>
</file>